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1B" w:rsidRPr="004B2868" w:rsidRDefault="0022361B" w:rsidP="00DD6513">
      <w:pPr>
        <w:jc w:val="center"/>
        <w:rPr>
          <w:rFonts w:ascii="Courier New" w:hAnsi="Courier New" w:cs="Courier New"/>
          <w:b/>
          <w:snapToGrid w:val="0"/>
          <w:sz w:val="22"/>
          <w:szCs w:val="22"/>
        </w:rPr>
      </w:pPr>
      <w:bookmarkStart w:id="0" w:name="_GoBack"/>
      <w:r w:rsidRPr="004B2868">
        <w:rPr>
          <w:rFonts w:ascii="Courier New" w:hAnsi="Courier New" w:cs="Courier New"/>
          <w:b/>
          <w:sz w:val="22"/>
          <w:szCs w:val="22"/>
        </w:rPr>
        <w:t>GRANTS</w:t>
      </w: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Internal</w:t>
      </w: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bookmarkEnd w:id="0"/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“Distinguished Teaching Award”, University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Michigan-Dearborn, Winter 2015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,(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$3000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“Academic Service Learning Course”, Office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ab/>
        <w:t xml:space="preserve">   Civic Engagement,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2014,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 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“Academic Service Learning Course”, Office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ab/>
        <w:t xml:space="preserve">   Civic Engagement,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2013,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 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“Using Social Media to Teach Engineering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Process”, Office of Sponsored Research, UM-Dearborn,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1/11-4/12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,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$6</w:t>
      </w:r>
      <w:r>
        <w:rPr>
          <w:rFonts w:ascii="Courier New" w:hAnsi="Courier New" w:cs="Courier New"/>
          <w:snapToGrid w:val="0"/>
          <w:sz w:val="22"/>
          <w:szCs w:val="22"/>
        </w:rPr>
        <w:t>000 with $2000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2014,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2013,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Team,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2012, 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2011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Xu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Z. “Model-Driven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Self Healing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Software Engineering,”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Henry Patton Center for Engineering Education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Practice, 9/08-8/</w:t>
      </w:r>
      <w:r>
        <w:rPr>
          <w:rFonts w:ascii="Courier New" w:hAnsi="Courier New" w:cs="Courier New"/>
          <w:snapToGrid w:val="0"/>
          <w:sz w:val="22"/>
          <w:szCs w:val="22"/>
        </w:rPr>
        <w:t>10, $60,000 (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>
        <w:rPr>
          <w:rFonts w:ascii="Courier New" w:hAnsi="Courier New" w:cs="Courier New"/>
          <w:snapToGrid w:val="0"/>
          <w:sz w:val="22"/>
          <w:szCs w:val="22"/>
        </w:rPr>
        <w:t>: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N.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Seliya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B.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Maxim,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and J.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Guo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“UM-Dearborn Service Learning Fellow”,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2009-2010, ($1000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2010,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2009,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$750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“External Service Award”, University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Michigan-Dearborn, Winter 2008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,(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$3000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 “Distance Learning Course CIS 577”,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Award, 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 xml:space="preserve"> 2008, ($3500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ind w:firstLine="72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B,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2008,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($500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“Game Design Laboratory”, CECS Dean, Fall 2007,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($62,500 PI </w:t>
      </w:r>
      <w:r w:rsidRPr="00C74F57">
        <w:rPr>
          <w:rFonts w:ascii="Courier New" w:hAnsi="Courier New" w:cs="Courier New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Shen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J.; and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W.).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Maxim, B. R. and Patel, N. “Learning by Gaming: An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Immersive Environment for Teaching Kids Cursive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Handwriting”, CEEP</w:t>
      </w:r>
      <w:r>
        <w:rPr>
          <w:rFonts w:ascii="Courier New" w:hAnsi="Courier New" w:cs="Courier New"/>
          <w:bCs/>
          <w:sz w:val="22"/>
          <w:szCs w:val="22"/>
        </w:rPr>
        <w:t>, 9/07 – 8/08, ($35,000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2007,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($500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Maxim, B. R. and Patel, N. “Learning by Gaming: An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Immersive Environment for Teaching Kids Cursive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Handwriting”, CEEP</w:t>
      </w:r>
      <w:r>
        <w:rPr>
          <w:rFonts w:ascii="Courier New" w:hAnsi="Courier New" w:cs="Courier New"/>
          <w:bCs/>
          <w:sz w:val="22"/>
          <w:szCs w:val="22"/>
        </w:rPr>
        <w:t>, 9/06 – 8/07, ($26,000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488/588”,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</w:t>
      </w:r>
      <w:r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>
        <w:rPr>
          <w:rFonts w:ascii="Courier New" w:hAnsi="Courier New" w:cs="Courier New"/>
          <w:sz w:val="22"/>
          <w:szCs w:val="22"/>
        </w:rPr>
        <w:t>Winter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2006, ($3,500</w:t>
      </w:r>
      <w:r w:rsidRPr="00C74F57">
        <w:rPr>
          <w:rFonts w:ascii="Courier New" w:hAnsi="Courier New" w:cs="Courier New"/>
          <w:sz w:val="22"/>
          <w:szCs w:val="22"/>
        </w:rPr>
        <w:t xml:space="preserve"> PI</w:t>
      </w:r>
      <w:r>
        <w:rPr>
          <w:rFonts w:ascii="Courier New" w:hAnsi="Courier New" w:cs="Courier New"/>
          <w:sz w:val="22"/>
          <w:szCs w:val="22"/>
        </w:rPr>
        <w:t>)</w:t>
      </w:r>
      <w:r w:rsidRPr="00C74F57">
        <w:rPr>
          <w:rFonts w:ascii="Courier New" w:hAnsi="Courier New" w:cs="Courier New"/>
          <w:sz w:val="22"/>
          <w:szCs w:val="22"/>
        </w:rPr>
        <w:t>.</w:t>
      </w:r>
    </w:p>
    <w:p w:rsidR="0022361B" w:rsidRPr="00C74F57" w:rsidRDefault="0022361B" w:rsidP="0022361B">
      <w:pPr>
        <w:autoSpaceDE w:val="0"/>
        <w:autoSpaceDN w:val="0"/>
        <w:adjustRightInd w:val="0"/>
        <w:ind w:left="72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2006,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($1000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with Patel, N.).</w:t>
      </w:r>
    </w:p>
    <w:p w:rsidR="0022361B" w:rsidRPr="00C74F57" w:rsidRDefault="0022361B" w:rsidP="0022361B">
      <w:pPr>
        <w:ind w:left="72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“Torque Game Engine Licenses”, CECS Dean,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>Winter 2006, ($2,500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Seliya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N. “Agile Software Engineering Laboratory”,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Dean, 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 xml:space="preserve"> 2006, </w:t>
      </w:r>
      <w:r>
        <w:rPr>
          <w:rFonts w:ascii="Courier New" w:hAnsi="Courier New" w:cs="Courier New"/>
          <w:sz w:val="22"/>
          <w:szCs w:val="22"/>
        </w:rPr>
        <w:t xml:space="preserve">($40,000 </w:t>
      </w:r>
      <w:proofErr w:type="spellStart"/>
      <w:r>
        <w:rPr>
          <w:rFonts w:ascii="Courier New" w:hAnsi="Courier New" w:cs="Courier New"/>
          <w:sz w:val="22"/>
          <w:szCs w:val="22"/>
        </w:rPr>
        <w:t>CoPI</w:t>
      </w:r>
      <w:proofErr w:type="spellEnd"/>
      <w:r>
        <w:rPr>
          <w:rFonts w:ascii="Courier New" w:hAnsi="Courier New" w:cs="Courier New"/>
          <w:sz w:val="22"/>
          <w:szCs w:val="22"/>
        </w:rPr>
        <w:t>:</w:t>
      </w:r>
      <w:r w:rsidRPr="00C74F57">
        <w:rPr>
          <w:rFonts w:ascii="Courier New" w:hAnsi="Courier New" w:cs="Courier New"/>
          <w:sz w:val="22"/>
          <w:szCs w:val="22"/>
        </w:rPr>
        <w:t xml:space="preserve"> Maxim, B.;</w:t>
      </w:r>
    </w:p>
    <w:p w:rsidR="0022361B" w:rsidRPr="00C74F57" w:rsidRDefault="0022361B" w:rsidP="0022361B">
      <w:pPr>
        <w:ind w:firstLine="72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Patel, N.; and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W.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487/587”,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</w:t>
      </w:r>
      <w:r w:rsidRPr="00C74F57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>Fall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 xml:space="preserve"> 2005, ($3,500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CIS/ECE 479 and CIS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579”, CECS Development Award</w:t>
      </w:r>
      <w:r w:rsidRPr="00C74F57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>Spring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 xml:space="preserve"> 2005, ($6000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Winter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2005,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Maxim, B. “Laboratory Equipment Replacement 1190EC”,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CECS Dean, </w:t>
      </w:r>
      <w:r>
        <w:rPr>
          <w:rFonts w:ascii="Courier New" w:hAnsi="Courier New" w:cs="Courier New"/>
          <w:color w:val="000000"/>
          <w:sz w:val="22"/>
          <w:szCs w:val="22"/>
        </w:rPr>
        <w:t>2004, ($40,000 PI)</w:t>
      </w:r>
      <w:r w:rsidRPr="00C74F57">
        <w:rPr>
          <w:rFonts w:ascii="Courier New" w:hAnsi="Courier New" w:cs="Courier New"/>
          <w:color w:val="000000"/>
          <w:sz w:val="22"/>
          <w:szCs w:val="22"/>
        </w:rPr>
        <w:t>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2004 Design Competition Advisor's Award –Winning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lastRenderedPageBreak/>
        <w:t xml:space="preserve">        CECS Team ($750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“Laboratory Equipment Replacement 1080EC”, CECS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 xml:space="preserve">Dean, </w:t>
      </w:r>
      <w:r>
        <w:rPr>
          <w:rFonts w:ascii="Courier New" w:hAnsi="Courier New" w:cs="Courier New"/>
          <w:sz w:val="22"/>
          <w:szCs w:val="22"/>
        </w:rPr>
        <w:t>2003, ($36,000 PI)</w:t>
      </w:r>
      <w:r w:rsidRPr="00C74F57">
        <w:rPr>
          <w:rFonts w:ascii="Courier New" w:hAnsi="Courier New" w:cs="Courier New"/>
          <w:sz w:val="22"/>
          <w:szCs w:val="22"/>
        </w:rPr>
        <w:t>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2003 Design Competition Advisor's Award – Winning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2002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2001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Agius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M.; George, D.; Nagy, J.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Smojver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T. "Purchase Hardware to Support Interactive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Training System", </w:t>
      </w:r>
      <w:r>
        <w:rPr>
          <w:rFonts w:ascii="Courier New" w:hAnsi="Courier New" w:cs="Courier New"/>
          <w:snapToGrid w:val="0"/>
          <w:sz w:val="22"/>
          <w:szCs w:val="22"/>
        </w:rPr>
        <w:t>UMD Campus Grants ($275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Maxim, B.; Kozlowski, E.; Lake, J.; and Patel, J.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ind w:left="855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"Software to Support Distributed Data Collection",</w:t>
      </w:r>
    </w:p>
    <w:p w:rsidR="0022361B" w:rsidRPr="00C74F57" w:rsidRDefault="0022361B" w:rsidP="0022361B">
      <w:pPr>
        <w:widowControl w:val="0"/>
        <w:spacing w:line="240" w:lineRule="atLeast"/>
        <w:ind w:left="855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</w:t>
      </w:r>
      <w:r>
        <w:rPr>
          <w:rFonts w:ascii="Courier New" w:hAnsi="Courier New" w:cs="Courier New"/>
          <w:snapToGrid w:val="0"/>
          <w:sz w:val="22"/>
          <w:szCs w:val="22"/>
        </w:rPr>
        <w:t>UMD Campus Grants ($350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Heading1"/>
        <w:rPr>
          <w:sz w:val="22"/>
          <w:szCs w:val="22"/>
        </w:rPr>
      </w:pPr>
      <w:r w:rsidRPr="00C74F57">
        <w:rPr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($80</w:t>
      </w:r>
      <w:r>
        <w:rPr>
          <w:rFonts w:ascii="Courier New" w:hAnsi="Courier New" w:cs="Courier New"/>
          <w:snapToGrid w:val="0"/>
          <w:sz w:val="22"/>
          <w:szCs w:val="22"/>
        </w:rPr>
        <w:t>0 –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Deng, J.; Patel, B. and Yu, R. "Hardware to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Distributed data Collection". UMD Campus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Grants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Marcus, K.;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Blais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M. "Purchase Hardware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to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Support Experiments with Autonomous Intelligent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Agents", UMD Campus Grants ($360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br/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($2000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2000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K. "Purchase of Software and User Interaction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Devices to Support User Interface Design and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Software Engineering Instruction", 1999 Chancellor’s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Technology Fund, ($1,050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Ray, I.; Ray, I.; and Maxim, B. "Design and Verification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of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Secure E-Commerce Protocols: DFR Model Checker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License", UMD Campus Grants ($1,500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Yoon, D., Maxim, B.,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et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. al. "The Integration of CAD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CAM via CORBA", 1999 Chancellor's Technology Fund,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"Proposal for a World Wide Web Engineering Case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Study: Student Schedule Generation Tool", UMD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Center for Engineering Education and Practice,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($2,000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1999 – Winning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College Team ($750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($400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and Ray, I.; and Ray, I.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"Desktop Distance Learning Software", 1998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Chancellor’s Technology Fund,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Tsui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L.;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Yoon, D. "High Resolution, Portable, Multimedia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Computer Projector", 1998 Chancellor’s Technology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Fund, ($7,000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College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Team, 1998 ($1,000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($1,200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and Zhu, Q. "Supporting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of Embedded Intelligent Software", 1997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Chancellor’s Technology Fund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 1997 School of Engineering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Design Competition Advisor's Award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Kannan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R. "Supporting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Collaborative Work Using Desktop Video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Conferencing", 1996 Chancellor’s Technology Fund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($4,000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R.; Zhu, Q; and Ray, S. "Development of a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Video Conferencing Network", 1995 Chancellor’s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Technology Fund ($3,050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"Development of a Hashing Tool", 1993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Chancellor’s Technology Fund ($1,000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K. and Maxim, B. "A Wireless Classroom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Connection to CIS Local Area Network", 1993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Chancellor’s Technology Fund ($2,000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"Adding an Ethics Component to the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Undergraduate Computer Science Curriculum", 1992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University of Michigan-Dearborn Educational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Enhancement Grant ($1,050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External: Cash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Cristiano, J. and Maxim, B. "Campus of Hope: Using the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Virtual World to Improve Our World,” Ford College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Community Challenge, 9/08-4/15 ($100,000 with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$45,000 matching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R. </w:t>
      </w:r>
      <w:r w:rsidRPr="00C74F57">
        <w:rPr>
          <w:rFonts w:ascii="Courier New" w:hAnsi="Courier New" w:cs="Courier New"/>
          <w:bCs/>
          <w:sz w:val="22"/>
          <w:szCs w:val="22"/>
        </w:rPr>
        <w:t>“Learning by Gaming: An Immersive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Environment for Teaching Kids Cursive Handwriting”,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Verizon Foundatio</w:t>
      </w:r>
      <w:r>
        <w:rPr>
          <w:rFonts w:ascii="Courier New" w:hAnsi="Courier New" w:cs="Courier New"/>
          <w:bCs/>
          <w:sz w:val="22"/>
          <w:szCs w:val="22"/>
        </w:rPr>
        <w:t>n, 9/07 – 8/08, ($9,500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R. and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W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>.“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>Educating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 Homo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Ludens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: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Introducing Information Technology 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>Through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 xml:space="preserve"> Game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Design”, Association of Computing Machinery Special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Interest Group on Computer Science Education, 7/06 –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6/07, ($3,600 PI</w:t>
      </w:r>
      <w:r w:rsidRPr="00C74F57">
        <w:rPr>
          <w:rFonts w:ascii="Courier New" w:hAnsi="Courier New" w:cs="Courier New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Shen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J.;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Maxim, B.; and Yoon, D.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Perliminary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Study on Open Architecture E-Computing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Center for Design in Engineering and Science",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iCs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Ameritech aw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ard, 9/02-8/03 ($17,000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Ray, I.;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Maxim, B.; Ray, I.; and Zhu, Q.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"Computer and Network Security Research Center",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National Science Foundation 9/99 – 8/02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Research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Instrumentation grant ($83.934 with $74,004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Matching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B. "Distance Learning in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Computer and Information Science Courses Using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Virtual Computing Laboratories", Ameritech,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>($24,500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K.; Maxim,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Tsui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L.; and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Yoon, D. "Development </w:t>
      </w:r>
      <w:proofErr w:type="gramStart"/>
      <w:r w:rsidRPr="00C74F57">
        <w:rPr>
          <w:rFonts w:ascii="Courier New" w:hAnsi="Courier New" w:cs="Courier New"/>
          <w:sz w:val="22"/>
          <w:szCs w:val="22"/>
        </w:rPr>
        <w:t>of an Open Systems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 xml:space="preserve">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Laboratory", National Science Foundation 1994 ILI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award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, ($44,000 </w:t>
      </w:r>
      <w:proofErr w:type="spellStart"/>
      <w:r>
        <w:rPr>
          <w:rFonts w:ascii="Courier New" w:hAnsi="Courier New" w:cs="Courier New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).</w:t>
      </w:r>
      <w:r w:rsidRPr="00C74F57">
        <w:rPr>
          <w:rFonts w:ascii="Courier New" w:hAnsi="Courier New" w:cs="Courier New"/>
          <w:sz w:val="22"/>
          <w:szCs w:val="22"/>
        </w:rPr>
        <w:cr/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z w:val="22"/>
          <w:szCs w:val="22"/>
        </w:rPr>
        <w:t>Elenbogen</w:t>
      </w:r>
      <w:proofErr w:type="spellEnd"/>
      <w:r w:rsidRPr="00C74F57">
        <w:rPr>
          <w:rFonts w:cs="Courier New"/>
          <w:sz w:val="22"/>
          <w:szCs w:val="22"/>
        </w:rPr>
        <w:t xml:space="preserve">, B.; Maxim, B.; </w:t>
      </w:r>
      <w:proofErr w:type="spellStart"/>
      <w:r w:rsidRPr="00C74F57">
        <w:rPr>
          <w:rFonts w:cs="Courier New"/>
          <w:sz w:val="22"/>
          <w:szCs w:val="22"/>
        </w:rPr>
        <w:t>Akingbehin</w:t>
      </w:r>
      <w:proofErr w:type="spellEnd"/>
      <w:r w:rsidRPr="00C74F57">
        <w:rPr>
          <w:rFonts w:cs="Courier New"/>
          <w:sz w:val="22"/>
          <w:szCs w:val="22"/>
        </w:rPr>
        <w:t xml:space="preserve">, K.; </w:t>
      </w:r>
      <w:proofErr w:type="spellStart"/>
      <w:r w:rsidRPr="00C74F57">
        <w:rPr>
          <w:rFonts w:cs="Courier New"/>
          <w:sz w:val="22"/>
          <w:szCs w:val="22"/>
        </w:rPr>
        <w:t>Tsui</w:t>
      </w:r>
      <w:proofErr w:type="spellEnd"/>
      <w:r w:rsidRPr="00C74F57">
        <w:rPr>
          <w:rFonts w:cs="Courier New"/>
          <w:sz w:val="22"/>
          <w:szCs w:val="22"/>
        </w:rPr>
        <w:t xml:space="preserve">, L.; and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Yoon, D. "Parallel and Distributed Computing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Laboratory", National Science Foundation 1994 ILI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</w:t>
      </w:r>
      <w:r>
        <w:rPr>
          <w:rFonts w:cs="Courier New"/>
          <w:sz w:val="22"/>
          <w:szCs w:val="22"/>
        </w:rPr>
        <w:t xml:space="preserve">award, ($52,000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 xml:space="preserve">). </w:t>
      </w:r>
    </w:p>
    <w:p w:rsidR="0022361B" w:rsidRPr="00C74F57" w:rsidRDefault="0022361B" w:rsidP="0022361B">
      <w:pPr>
        <w:pStyle w:val="PlainText"/>
        <w:rPr>
          <w:rFonts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"1991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($1,500).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"1990 Knowledge Engineering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Program Development Grant", Federal Mogul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Corporation ($5,000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 xml:space="preserve">, K. </w:t>
      </w:r>
      <w:r w:rsidRPr="00C74F57">
        <w:rPr>
          <w:rFonts w:cs="Courier New"/>
          <w:sz w:val="22"/>
          <w:szCs w:val="22"/>
        </w:rPr>
        <w:t xml:space="preserve">"1990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"1989 Knowledge Engineering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Program Development Grant", Federal Mogul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Corporation ($5,000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"1989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"1988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"1987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"Development of Algorithm Animation Software to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Support Computer Science Instruction", 1986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University of Michigan Center for Research on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Learning and Teaching Educational Enhancement Grant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($3,600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"1986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</w:p>
    <w:p w:rsidR="0022361B" w:rsidRPr="00C74F57" w:rsidRDefault="0022361B" w:rsidP="0022361B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External: In-kind</w:t>
      </w:r>
    </w:p>
    <w:p w:rsidR="0022361B" w:rsidRPr="00C74F57" w:rsidRDefault="0022361B" w:rsidP="0022361B">
      <w:pPr>
        <w:pStyle w:val="Bullet"/>
        <w:numPr>
          <w:ilvl w:val="0"/>
          <w:numId w:val="0"/>
        </w:numPr>
        <w:ind w:left="907"/>
        <w:jc w:val="both"/>
        <w:rPr>
          <w:szCs w:val="22"/>
        </w:rPr>
      </w:pP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"2015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"2014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"2013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B, “2012 BlackBerry Education Partner”, ten</w:t>
      </w:r>
    </w:p>
    <w:p w:rsidR="0022361B" w:rsidRPr="00C74F57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BlackBerry Torch Cell Phones, five 16GB Playbooks,</w:t>
      </w:r>
    </w:p>
    <w:p w:rsidR="0022361B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three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32GB Playbooks, </w:t>
      </w:r>
      <w:r>
        <w:rPr>
          <w:rFonts w:ascii="Courier New" w:hAnsi="Courier New" w:cs="Courier New"/>
          <w:snapToGrid w:val="0"/>
          <w:sz w:val="22"/>
          <w:szCs w:val="22"/>
        </w:rPr>
        <w:t>(Hardware with estimated market</w:t>
      </w:r>
    </w:p>
    <w:p w:rsidR="0022361B" w:rsidRPr="00C74F57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value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$9300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.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"2012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"2011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"2010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"2009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"2008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"2007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"2006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"2005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"2004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"2003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"2002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"2001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  <w:proofErr w:type="gramEnd"/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"2000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Corporation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market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value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"1999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Corporation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market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9,5</w:t>
      </w:r>
      <w:r>
        <w:rPr>
          <w:rFonts w:ascii="Courier New" w:hAnsi="Courier New" w:cs="Courier New"/>
          <w:snapToGrid w:val="0"/>
          <w:sz w:val="22"/>
          <w:szCs w:val="22"/>
        </w:rPr>
        <w:t>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 Microsoft Laboratory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Software Licenses", Microsoft Corporation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estimated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50,000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"1998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Corporation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market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13,015,000 </w:t>
      </w:r>
      <w:r>
        <w:rPr>
          <w:rFonts w:ascii="Courier New" w:hAnsi="Courier New" w:cs="Courier New"/>
          <w:snapToGrid w:val="0"/>
          <w:sz w:val="22"/>
          <w:szCs w:val="22"/>
        </w:rPr>
        <w:t>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 "1998 Microsoft Visual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Studio Lab Grant", Microsoft Corporation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4,000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 "July 1997 Microsoft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99,300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"March 1997 Microsoft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68,500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"1996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Partner", Oracle Corporation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Software with estimated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market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6,5</w:t>
      </w:r>
      <w:r>
        <w:rPr>
          <w:rFonts w:ascii="Courier New" w:hAnsi="Courier New" w:cs="Courier New"/>
          <w:snapToGrid w:val="0"/>
          <w:sz w:val="22"/>
          <w:szCs w:val="22"/>
        </w:rPr>
        <w:t>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  "July 1996 Microsoft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58,500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"1995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Partner", Oracle Corporation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market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 value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E73026" w:rsidRDefault="00E73026"/>
    <w:sectPr w:rsidR="00E7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187" w:hanging="18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90"/>
    <w:rsid w:val="0022361B"/>
    <w:rsid w:val="008D2390"/>
    <w:rsid w:val="00DD6513"/>
    <w:rsid w:val="00E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361B"/>
    <w:pPr>
      <w:keepNext/>
      <w:widowControl w:val="0"/>
      <w:spacing w:line="240" w:lineRule="atLeast"/>
      <w:outlineLvl w:val="0"/>
    </w:pPr>
    <w:rPr>
      <w:rFonts w:ascii="Courier New" w:hAnsi="Courier New" w:cs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61B"/>
    <w:rPr>
      <w:rFonts w:ascii="Courier New" w:eastAsia="Times New Roman" w:hAnsi="Courier New" w:cs="Courier New"/>
      <w:snapToGrid w:val="0"/>
      <w:sz w:val="24"/>
      <w:szCs w:val="20"/>
    </w:rPr>
  </w:style>
  <w:style w:type="paragraph" w:styleId="PlainText">
    <w:name w:val="Plain Text"/>
    <w:basedOn w:val="Normal"/>
    <w:link w:val="PlainTextChar"/>
    <w:semiHidden/>
    <w:rsid w:val="0022361B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2236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223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2361B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next w:val="Normal"/>
    <w:rsid w:val="0022361B"/>
    <w:pPr>
      <w:numPr>
        <w:numId w:val="1"/>
      </w:numPr>
      <w:spacing w:after="60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361B"/>
    <w:pPr>
      <w:keepNext/>
      <w:widowControl w:val="0"/>
      <w:spacing w:line="240" w:lineRule="atLeast"/>
      <w:outlineLvl w:val="0"/>
    </w:pPr>
    <w:rPr>
      <w:rFonts w:ascii="Courier New" w:hAnsi="Courier New" w:cs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61B"/>
    <w:rPr>
      <w:rFonts w:ascii="Courier New" w:eastAsia="Times New Roman" w:hAnsi="Courier New" w:cs="Courier New"/>
      <w:snapToGrid w:val="0"/>
      <w:sz w:val="24"/>
      <w:szCs w:val="20"/>
    </w:rPr>
  </w:style>
  <w:style w:type="paragraph" w:styleId="PlainText">
    <w:name w:val="Plain Text"/>
    <w:basedOn w:val="Normal"/>
    <w:link w:val="PlainTextChar"/>
    <w:semiHidden/>
    <w:rsid w:val="0022361B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2236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223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2361B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next w:val="Normal"/>
    <w:rsid w:val="0022361B"/>
    <w:pPr>
      <w:numPr>
        <w:numId w:val="1"/>
      </w:numPr>
      <w:spacing w:after="6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3</cp:revision>
  <dcterms:created xsi:type="dcterms:W3CDTF">2015-06-12T21:01:00Z</dcterms:created>
  <dcterms:modified xsi:type="dcterms:W3CDTF">2015-06-12T21:01:00Z</dcterms:modified>
</cp:coreProperties>
</file>