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7" w:rsidRDefault="00647BEE">
      <w:pPr>
        <w:widowControl w:val="0"/>
        <w:rPr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Iraq</w:t>
          </w:r>
        </w:smartTag>
      </w:smartTag>
      <w:r>
        <w:rPr>
          <w:sz w:val="32"/>
        </w:rPr>
        <w:t xml:space="preserve"> Important Dates</w:t>
      </w:r>
    </w:p>
    <w:p w:rsidR="00734F07" w:rsidRDefault="00734F07">
      <w:pPr>
        <w:widowControl w:val="0"/>
      </w:pPr>
    </w:p>
    <w:p w:rsidR="00734F07" w:rsidRDefault="00647BEE">
      <w:pPr>
        <w:widowControl w:val="0"/>
      </w:pPr>
      <w:r>
        <w:t xml:space="preserve">Ancient </w:t>
      </w:r>
      <w:smartTag w:uri="urn:schemas-microsoft-com:office:smarttags" w:element="place">
        <w:r>
          <w:t>Mesopotamia</w:t>
        </w:r>
      </w:smartTag>
    </w:p>
    <w:p w:rsidR="00734F07" w:rsidRDefault="00647BEE">
      <w:pPr>
        <w:widowControl w:val="0"/>
      </w:pPr>
      <w:proofErr w:type="gramStart"/>
      <w:r>
        <w:t>Part of Arab conquest 7</w:t>
      </w:r>
      <w:r>
        <w:rPr>
          <w:vertAlign w:val="superscript"/>
        </w:rPr>
        <w:t>th</w:t>
      </w:r>
      <w:r>
        <w:t xml:space="preserve"> century A.D.</w:t>
      </w:r>
      <w:proofErr w:type="gramEnd"/>
    </w:p>
    <w:p w:rsidR="00734F07" w:rsidRDefault="00647BEE">
      <w:pPr>
        <w:widowControl w:val="0"/>
      </w:pPr>
      <w:r>
        <w:t xml:space="preserve">1258 </w:t>
      </w:r>
      <w:smartTag w:uri="urn:schemas-microsoft-com:office:smarttags" w:element="City">
        <w:smartTag w:uri="urn:schemas-microsoft-com:office:smarttags" w:element="place">
          <w:r>
            <w:t>Baghdad</w:t>
          </w:r>
        </w:smartTag>
      </w:smartTag>
      <w:r>
        <w:t xml:space="preserve"> falls to the Mongols. Caliphate ended. </w:t>
      </w:r>
      <w:proofErr w:type="gramStart"/>
      <w:r>
        <w:t>Long term economic decline.</w:t>
      </w:r>
      <w:proofErr w:type="gramEnd"/>
    </w:p>
    <w:p w:rsidR="00734F07" w:rsidRDefault="00647BEE">
      <w:pPr>
        <w:widowControl w:val="0"/>
      </w:pPr>
      <w:r>
        <w:t xml:space="preserve">Part of </w:t>
      </w:r>
      <w:smartTag w:uri="urn:schemas-microsoft-com:office:smarttags" w:element="place">
        <w:r>
          <w:t>Ottoman Empire</w:t>
        </w:r>
      </w:smartTag>
      <w:r>
        <w:t xml:space="preserve"> 16</w:t>
      </w:r>
      <w:r>
        <w:rPr>
          <w:vertAlign w:val="superscript"/>
        </w:rPr>
        <w:t>th</w:t>
      </w:r>
      <w:r>
        <w:t xml:space="preserve"> century; control fluctuates between Ottomans, </w:t>
      </w:r>
      <w:proofErr w:type="spellStart"/>
      <w:r>
        <w:t>Safavids</w:t>
      </w:r>
      <w:proofErr w:type="spellEnd"/>
      <w:r>
        <w:t xml:space="preserve">, </w:t>
      </w:r>
      <w:proofErr w:type="spellStart"/>
      <w:proofErr w:type="gramStart"/>
      <w:r>
        <w:t>Mamlukes</w:t>
      </w:r>
      <w:proofErr w:type="spellEnd"/>
      <w:proofErr w:type="gramEnd"/>
    </w:p>
    <w:p w:rsidR="00734F07" w:rsidRDefault="00647BEE">
      <w:pPr>
        <w:widowControl w:val="0"/>
        <w:ind w:left="720" w:hanging="720"/>
      </w:pPr>
      <w:r>
        <w:t xml:space="preserve">1920 </w:t>
      </w:r>
      <w:smartTag w:uri="urn:schemas-microsoft-com:office:smarttags" w:element="place">
        <w:r>
          <w:t>League of Nations</w:t>
        </w:r>
      </w:smartTag>
      <w:r>
        <w:t xml:space="preserve"> mandate to British (terminated in1932). </w:t>
      </w:r>
      <w:smartTag w:uri="urn:schemas-microsoft-com:office:smarttags" w:element="country-region">
        <w:r>
          <w:t>Iraq</w:t>
        </w:r>
      </w:smartTag>
      <w:r>
        <w:t xml:space="preserve"> formed from three previous provinces, with capitals in </w:t>
      </w:r>
      <w:smartTag w:uri="urn:schemas-microsoft-com:office:smarttags" w:element="City">
        <w:r>
          <w:t>Mosul</w:t>
        </w:r>
      </w:smartTag>
      <w:r>
        <w:t xml:space="preserve">, </w:t>
      </w:r>
      <w:smartTag w:uri="urn:schemas-microsoft-com:office:smarttags" w:element="City">
        <w:r>
          <w:t>Baghdad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Basra</w:t>
          </w:r>
        </w:smartTag>
      </w:smartTag>
      <w:r>
        <w:t xml:space="preserve">. </w:t>
      </w:r>
    </w:p>
    <w:p w:rsidR="00734F07" w:rsidRDefault="00647BEE">
      <w:pPr>
        <w:widowControl w:val="0"/>
      </w:pPr>
      <w:r>
        <w:t xml:space="preserve">1921 Kingdom under Faisal I of the </w:t>
      </w:r>
      <w:proofErr w:type="spellStart"/>
      <w:r>
        <w:t>Hashemites</w:t>
      </w:r>
      <w:proofErr w:type="spellEnd"/>
    </w:p>
    <w:p w:rsidR="00734F07" w:rsidRDefault="00647BEE">
      <w:pPr>
        <w:widowControl w:val="0"/>
      </w:pPr>
      <w:r>
        <w:t>1920s First oil discoveries</w:t>
      </w:r>
    </w:p>
    <w:p w:rsidR="00734F07" w:rsidRDefault="00647BEE">
      <w:pPr>
        <w:widowControl w:val="0"/>
      </w:pPr>
      <w:r>
        <w:t xml:space="preserve">1925 League of Nations decides that </w:t>
      </w:r>
      <w:smartTag w:uri="urn:schemas-microsoft-com:office:smarttags" w:element="City">
        <w:r>
          <w:t>Mosul</w:t>
        </w:r>
      </w:smartTag>
      <w:r>
        <w:t xml:space="preserve"> should remain part of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</w:p>
    <w:p w:rsidR="00734F07" w:rsidRDefault="00647BEE">
      <w:pPr>
        <w:widowControl w:val="0"/>
      </w:pPr>
      <w:r>
        <w:rPr>
          <w:b/>
        </w:rPr>
        <w:t>1933 King Faisal</w:t>
      </w:r>
      <w:r>
        <w:t xml:space="preserve"> dies, is succeeded by King Ghazi</w:t>
      </w:r>
    </w:p>
    <w:p w:rsidR="00734F07" w:rsidRDefault="00647BEE">
      <w:pPr>
        <w:widowControl w:val="0"/>
        <w:ind w:left="720" w:hanging="720"/>
      </w:pPr>
      <w:r>
        <w:t xml:space="preserve">1939 King Ghazi dies in an auto accident; succession </w:t>
      </w:r>
      <w:bookmarkStart w:id="0" w:name="_GoBack"/>
      <w:bookmarkEnd w:id="0"/>
      <w:r>
        <w:t xml:space="preserve">goes to his infant son Faisal II, under the regency of Prince </w:t>
      </w:r>
      <w:proofErr w:type="spellStart"/>
      <w:r>
        <w:t>Abd</w:t>
      </w:r>
      <w:proofErr w:type="spellEnd"/>
      <w:r>
        <w:t xml:space="preserve"> al-</w:t>
      </w:r>
      <w:proofErr w:type="spellStart"/>
      <w:r>
        <w:t>Ilah</w:t>
      </w:r>
      <w:proofErr w:type="spellEnd"/>
    </w:p>
    <w:p w:rsidR="00734F07" w:rsidRDefault="00647BEE">
      <w:pPr>
        <w:widowControl w:val="0"/>
        <w:ind w:left="720" w:hanging="720"/>
      </w:pPr>
      <w:r>
        <w:t xml:space="preserve">1941 Military coup establishes ‘Government of National </w:t>
      </w:r>
      <w:proofErr w:type="spellStart"/>
      <w:r>
        <w:t>Defence</w:t>
      </w:r>
      <w:proofErr w:type="spellEnd"/>
      <w:r>
        <w:t xml:space="preserve">,’ and regent flees </w:t>
      </w:r>
      <w:smartTag w:uri="urn:schemas-microsoft-com:office:smarttags" w:element="City">
        <w:smartTag w:uri="urn:schemas-microsoft-com:office:smarttags" w:element="place">
          <w:r>
            <w:t>Baghdad</w:t>
          </w:r>
        </w:smartTag>
      </w:smartTag>
      <w:r>
        <w:t>; British troops march on the city and regent returns</w:t>
      </w:r>
    </w:p>
    <w:p w:rsidR="00734F07" w:rsidRDefault="00647BEE">
      <w:pPr>
        <w:widowControl w:val="0"/>
      </w:pPr>
      <w:r>
        <w:t xml:space="preserve">1948 </w:t>
      </w:r>
      <w:smartTag w:uri="urn:schemas-microsoft-com:office:smarttags" w:element="country-region">
        <w:r>
          <w:t>Iraq</w:t>
        </w:r>
      </w:smartTag>
      <w:r>
        <w:t xml:space="preserve"> participates in war against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; token participation in 1967 war, as also 1973</w:t>
      </w:r>
    </w:p>
    <w:p w:rsidR="00734F07" w:rsidRDefault="00647BEE">
      <w:pPr>
        <w:widowControl w:val="0"/>
      </w:pPr>
      <w:r>
        <w:t>1953 King Faisal enthroned; regency ends</w:t>
      </w:r>
    </w:p>
    <w:p w:rsidR="00734F07" w:rsidRDefault="00647BEE">
      <w:pPr>
        <w:widowControl w:val="0"/>
        <w:ind w:left="720" w:hanging="720"/>
      </w:pPr>
      <w:r>
        <w:rPr>
          <w:b/>
        </w:rPr>
        <w:t xml:space="preserve">1958 </w:t>
      </w:r>
      <w:proofErr w:type="spellStart"/>
      <w:r>
        <w:rPr>
          <w:b/>
        </w:rPr>
        <w:t>Miliary</w:t>
      </w:r>
      <w:proofErr w:type="spellEnd"/>
      <w:r>
        <w:rPr>
          <w:b/>
        </w:rPr>
        <w:t xml:space="preserve"> coup</w:t>
      </w:r>
      <w:r>
        <w:t xml:space="preserve">, eliminating </w:t>
      </w:r>
      <w:proofErr w:type="spellStart"/>
      <w:r>
        <w:t>Hashemites</w:t>
      </w:r>
      <w:proofErr w:type="spellEnd"/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becomes republic under General Karim </w:t>
      </w:r>
      <w:proofErr w:type="spellStart"/>
      <w:r>
        <w:t>Kassem</w:t>
      </w:r>
      <w:proofErr w:type="spellEnd"/>
      <w:r>
        <w:t xml:space="preserve">. Recent Federation between </w:t>
      </w:r>
      <w:smartTag w:uri="urn:schemas-microsoft-com:office:smarttags" w:element="country-region">
        <w:r>
          <w:t>Iraq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is dissolved. Agrarian Reform Law</w:t>
      </w:r>
    </w:p>
    <w:p w:rsidR="00734F07" w:rsidRDefault="00647BEE">
      <w:pPr>
        <w:widowControl w:val="0"/>
      </w:pPr>
      <w:r>
        <w:t xml:space="preserve">1959 Mustafa </w:t>
      </w:r>
      <w:proofErr w:type="spellStart"/>
      <w:r>
        <w:t>Barzani</w:t>
      </w:r>
      <w:proofErr w:type="spellEnd"/>
      <w:r>
        <w:t xml:space="preserve"> asserts control of Kurdistan Democratic Party </w:t>
      </w:r>
    </w:p>
    <w:p w:rsidR="00734F07" w:rsidRDefault="00647BEE">
      <w:pPr>
        <w:widowControl w:val="0"/>
      </w:pPr>
      <w:r>
        <w:t>1965 Conflicts between Kurds and Iraqi army escalate to full-scale war</w:t>
      </w:r>
    </w:p>
    <w:p w:rsidR="00734F07" w:rsidRDefault="00647BEE">
      <w:pPr>
        <w:widowControl w:val="0"/>
      </w:pPr>
      <w:r>
        <w:t xml:space="preserve">1968 Military coup brings Ba’ath party to power. Some tilting towards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</w:p>
    <w:p w:rsidR="00734F07" w:rsidRDefault="00647BEE">
      <w:pPr>
        <w:widowControl w:val="0"/>
      </w:pPr>
      <w:r>
        <w:t>1969 Saddam Hussein appointed to ruling Revolutionary Council, becomes vice-chairman</w:t>
      </w:r>
    </w:p>
    <w:p w:rsidR="00734F07" w:rsidRDefault="00647BEE">
      <w:pPr>
        <w:widowControl w:val="0"/>
      </w:pPr>
      <w:proofErr w:type="gramStart"/>
      <w:r>
        <w:t>1970 Limited autonomy to Kurdistan.</w:t>
      </w:r>
      <w:proofErr w:type="gramEnd"/>
      <w:r>
        <w:t xml:space="preserve"> Strengthened land reform</w:t>
      </w:r>
    </w:p>
    <w:p w:rsidR="00734F07" w:rsidRDefault="00647BEE">
      <w:pPr>
        <w:widowControl w:val="0"/>
      </w:pPr>
      <w:r>
        <w:rPr>
          <w:b/>
        </w:rPr>
        <w:t>1972 Nationalization</w:t>
      </w:r>
      <w:r>
        <w:t xml:space="preserve"> of oil industry</w:t>
      </w:r>
    </w:p>
    <w:p w:rsidR="00734F07" w:rsidRDefault="00647BEE">
      <w:pPr>
        <w:widowControl w:val="0"/>
      </w:pPr>
      <w:r>
        <w:t>1974 Fighting between government and Kurds</w:t>
      </w:r>
    </w:p>
    <w:p w:rsidR="00734F07" w:rsidRDefault="00647BEE">
      <w:pPr>
        <w:widowControl w:val="0"/>
        <w:ind w:left="720" w:hanging="720"/>
      </w:pPr>
      <w:r>
        <w:t xml:space="preserve">1975 Algiers Agreement between Hussein and Shah ends </w:t>
      </w:r>
      <w:smartTag w:uri="urn:schemas-microsoft-com:office:smarttags" w:element="country-region">
        <w:smartTag w:uri="urn:schemas-microsoft-com:office:smarttags" w:element="place">
          <w:r>
            <w:t>Iran</w:t>
          </w:r>
        </w:smartTag>
      </w:smartTag>
      <w:r>
        <w:t>’s assistance to KDP; Kurdish movement split into KDP (</w:t>
      </w:r>
      <w:proofErr w:type="spellStart"/>
      <w:r>
        <w:t>Barzani</w:t>
      </w:r>
      <w:proofErr w:type="spellEnd"/>
      <w:r>
        <w:t>) and PUK (</w:t>
      </w:r>
      <w:proofErr w:type="spellStart"/>
      <w:r>
        <w:t>Talabani</w:t>
      </w:r>
      <w:proofErr w:type="spellEnd"/>
      <w:r>
        <w:t>)</w:t>
      </w:r>
    </w:p>
    <w:p w:rsidR="00734F07" w:rsidRDefault="00647BEE">
      <w:pPr>
        <w:widowControl w:val="0"/>
        <w:ind w:left="720" w:hanging="720"/>
      </w:pPr>
      <w:r>
        <w:t xml:space="preserve">1978 Expulsion from Iraq of Iran’s Ayatollah Khomeini. Baghdad Summit (following </w:t>
      </w:r>
      <w:smartTag w:uri="urn:schemas-microsoft-com:office:smarttags" w:element="place">
        <w:r>
          <w:t>Camp David</w:t>
        </w:r>
      </w:smartTag>
      <w:r>
        <w:t>) marks (basically unsuccessful) Iraqi bid for Arab leadership.</w:t>
      </w:r>
    </w:p>
    <w:p w:rsidR="00734F07" w:rsidRDefault="00647BEE">
      <w:pPr>
        <w:widowControl w:val="0"/>
      </w:pPr>
      <w:r>
        <w:t>1979 Saddam Hussein becomes president</w:t>
      </w:r>
    </w:p>
    <w:p w:rsidR="00734F07" w:rsidRDefault="00647BEE">
      <w:pPr>
        <w:widowControl w:val="0"/>
        <w:ind w:left="720" w:hanging="720"/>
      </w:pPr>
      <w:proofErr w:type="gramStart"/>
      <w:r>
        <w:rPr>
          <w:b/>
        </w:rPr>
        <w:t>1980-88 War with Iran.</w:t>
      </w:r>
      <w:proofErr w:type="gramEnd"/>
      <w:r>
        <w:t xml:space="preserve"> Over 40,000 Shi’a expelled to </w:t>
      </w:r>
      <w:smartTag w:uri="urn:schemas-microsoft-com:office:smarttags" w:element="country-region">
        <w:smartTag w:uri="urn:schemas-microsoft-com:office:smarttags" w:element="place">
          <w:r>
            <w:t>Iran</w:t>
          </w:r>
        </w:smartTag>
      </w:smartTag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’s attack is initially successful, but is reversed by Iranian counteroffensive in 1982. </w:t>
      </w:r>
      <w:smartTag w:uri="urn:schemas-microsoft-com:office:smarttags" w:element="country-region">
        <w:r>
          <w:t>Iraq</w:t>
        </w:r>
      </w:smartTag>
      <w:r>
        <w:t xml:space="preserve"> rebuilds with aid from </w:t>
      </w:r>
      <w:smartTag w:uri="urn:schemas-microsoft-com:office:smarttags" w:element="place">
        <w:r>
          <w:t>Europe</w:t>
        </w:r>
      </w:smartTag>
      <w:r>
        <w:t xml:space="preserve"> and US. </w:t>
      </w:r>
    </w:p>
    <w:p w:rsidR="00734F07" w:rsidRDefault="00647BEE">
      <w:pPr>
        <w:widowControl w:val="0"/>
      </w:pPr>
      <w:r>
        <w:t xml:space="preserve">1981 Israeli jets bomb a nuclear reactor under construction outside </w:t>
      </w:r>
      <w:smartTag w:uri="urn:schemas-microsoft-com:office:smarttags" w:element="place">
        <w:smartTag w:uri="urn:schemas-microsoft-com:office:smarttags" w:element="City">
          <w:r>
            <w:t>Baghdad</w:t>
          </w:r>
        </w:smartTag>
      </w:smartTag>
    </w:p>
    <w:p w:rsidR="00734F07" w:rsidRDefault="00647BEE">
      <w:pPr>
        <w:widowControl w:val="0"/>
      </w:pPr>
      <w:r>
        <w:t>1986-89 Genocidal campaign against Iraqi Kurds (called al-</w:t>
      </w:r>
      <w:proofErr w:type="spellStart"/>
      <w:r>
        <w:t>Anfal</w:t>
      </w:r>
      <w:proofErr w:type="spellEnd"/>
      <w:r>
        <w:t xml:space="preserve">); 100,000-200,000 died. </w:t>
      </w:r>
    </w:p>
    <w:p w:rsidR="00734F07" w:rsidRDefault="00647BEE">
      <w:pPr>
        <w:widowControl w:val="0"/>
        <w:rPr>
          <w:b/>
        </w:rPr>
      </w:pPr>
      <w:r>
        <w:rPr>
          <w:b/>
        </w:rPr>
        <w:t xml:space="preserve">1990 Invasion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Kuwait</w:t>
          </w:r>
        </w:smartTag>
      </w:smartTag>
      <w:r>
        <w:rPr>
          <w:b/>
        </w:rPr>
        <w:t xml:space="preserve"> </w:t>
      </w:r>
    </w:p>
    <w:p w:rsidR="00734F07" w:rsidRDefault="00647BEE">
      <w:pPr>
        <w:widowControl w:val="0"/>
        <w:ind w:left="720" w:hanging="720"/>
      </w:pPr>
      <w:r>
        <w:t xml:space="preserve">1991 Gulf War. Leads to demands for Iraqi reparations payments of US$50-$100 billion. Sanctions imposed; </w:t>
      </w:r>
      <w:smartTag w:uri="urn:schemas-microsoft-com:office:smarttags" w:element="place">
        <w:r>
          <w:t>Kurdistan</w:t>
        </w:r>
      </w:smartTag>
      <w:r>
        <w:t xml:space="preserve"> evolves</w:t>
      </w:r>
    </w:p>
    <w:p w:rsidR="00734F07" w:rsidRDefault="00647BEE">
      <w:pPr>
        <w:widowControl w:val="0"/>
      </w:pPr>
      <w:r>
        <w:t>1996 “Oil for food” program started</w:t>
      </w:r>
    </w:p>
    <w:p w:rsidR="00734F07" w:rsidRDefault="00647BEE">
      <w:pPr>
        <w:widowControl w:val="0"/>
        <w:ind w:left="720" w:hanging="720"/>
      </w:pPr>
      <w:r>
        <w:rPr>
          <w:b/>
        </w:rPr>
        <w:t>2003 US-led attack</w:t>
      </w:r>
      <w:r>
        <w:t xml:space="preserve">. Saddam Hussein captured in December 2003, and executed in December 2006. The insurgency against the invaders began immediately. Violence along Sunni/Shia lines accelerated after the bombing of the Al </w:t>
      </w:r>
      <w:proofErr w:type="spellStart"/>
      <w:r>
        <w:t>Askari</w:t>
      </w:r>
      <w:proofErr w:type="spellEnd"/>
      <w:r>
        <w:t xml:space="preserve"> Mosque in </w:t>
      </w:r>
      <w:smartTag w:uri="urn:schemas-microsoft-com:office:smarttags" w:element="City">
        <w:smartTag w:uri="urn:schemas-microsoft-com:office:smarttags" w:element="place">
          <w:r>
            <w:t>Samarra</w:t>
          </w:r>
        </w:smartTag>
      </w:smartTag>
      <w:r>
        <w:t>, in February 2006.</w:t>
      </w:r>
    </w:p>
    <w:p w:rsidR="00734F07" w:rsidRDefault="00647BEE">
      <w:pPr>
        <w:widowControl w:val="0"/>
        <w:ind w:left="720" w:hanging="720"/>
      </w:pPr>
      <w:r>
        <w:rPr>
          <w:b/>
        </w:rPr>
        <w:t>2007 Surge</w:t>
      </w:r>
      <w:r>
        <w:t xml:space="preserve"> of another ~20,000 troops,</w:t>
      </w:r>
    </w:p>
    <w:p w:rsidR="00734F07" w:rsidRDefault="00647BEE">
      <w:pPr>
        <w:widowControl w:val="0"/>
        <w:ind w:left="720" w:hanging="720"/>
      </w:pPr>
      <w:r>
        <w:t xml:space="preserve">2008 US-Iraq Status of Forces Agreement on timetable for removal of foreign troops from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. </w:t>
      </w:r>
      <w:proofErr w:type="gramStart"/>
      <w:r>
        <w:t>Obama’s victory in US presidential elections.</w:t>
      </w:r>
      <w:proofErr w:type="gramEnd"/>
    </w:p>
    <w:p w:rsidR="00734F07" w:rsidRDefault="00647BEE" w:rsidP="00405574">
      <w:pPr>
        <w:widowControl w:val="0"/>
        <w:ind w:left="720" w:hanging="720"/>
      </w:pPr>
      <w:r>
        <w:t>2010 Elections in March, very delayed process for selection of Prime Minister</w:t>
      </w:r>
      <w:r w:rsidR="00405574">
        <w:t xml:space="preserve">, who is </w:t>
      </w:r>
      <w:proofErr w:type="spellStart"/>
      <w:r w:rsidR="00405574">
        <w:t>Nouri</w:t>
      </w:r>
      <w:proofErr w:type="spellEnd"/>
      <w:r w:rsidR="00405574">
        <w:t xml:space="preserve"> al-Maliki</w:t>
      </w:r>
    </w:p>
    <w:p w:rsidR="00405574" w:rsidRDefault="00405574">
      <w:pPr>
        <w:widowControl w:val="0"/>
        <w:ind w:left="720" w:hanging="720"/>
      </w:pPr>
      <w:r>
        <w:t>2011 US President Obama announces all US troops will leave by end of the year</w:t>
      </w:r>
      <w:r w:rsidR="0058782B">
        <w:t>, which occurs</w:t>
      </w:r>
      <w:r>
        <w:t>.</w:t>
      </w:r>
    </w:p>
    <w:p w:rsidR="0079137A" w:rsidRDefault="0079137A" w:rsidP="0079137A">
      <w:pPr>
        <w:widowControl w:val="0"/>
        <w:ind w:left="720" w:hanging="720"/>
      </w:pPr>
      <w:r>
        <w:t>2013 Country’s internal violence increases sharply, fed by spillovers from Syria’s civil war, leaving perhaps 8,000 dead.</w:t>
      </w:r>
    </w:p>
    <w:p w:rsidR="00405574" w:rsidRDefault="00405574">
      <w:pPr>
        <w:widowControl w:val="0"/>
        <w:ind w:left="720" w:hanging="720"/>
      </w:pPr>
    </w:p>
    <w:p w:rsidR="00405574" w:rsidRDefault="00405574">
      <w:pPr>
        <w:widowControl w:val="0"/>
        <w:ind w:left="720" w:hanging="720"/>
      </w:pPr>
      <w:r>
        <w:t xml:space="preserve">Link to BBC timeline on </w:t>
      </w:r>
      <w:hyperlink r:id="rId5" w:history="1">
        <w:r w:rsidRPr="00405574">
          <w:rPr>
            <w:rStyle w:val="Hyperlink"/>
          </w:rPr>
          <w:t>Iraq</w:t>
        </w:r>
      </w:hyperlink>
    </w:p>
    <w:sectPr w:rsidR="0040557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4"/>
    <w:rsid w:val="00405574"/>
    <w:rsid w:val="004377C4"/>
    <w:rsid w:val="0058782B"/>
    <w:rsid w:val="00647BEE"/>
    <w:rsid w:val="00734F07"/>
    <w:rsid w:val="0079137A"/>
    <w:rsid w:val="007F0710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bbc.co.uk/2/hi/middle_east/737483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Iraq Important Dates</vt:lpstr>
    </vt:vector>
  </TitlesOfParts>
  <Company>University of Michigan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 Important Dates</dc:title>
  <dc:creator>Michael</dc:creator>
  <cp:lastModifiedBy>michael</cp:lastModifiedBy>
  <cp:revision>2</cp:revision>
  <cp:lastPrinted>2003-09-14T19:27:00Z</cp:lastPrinted>
  <dcterms:created xsi:type="dcterms:W3CDTF">2014-01-01T15:43:00Z</dcterms:created>
  <dcterms:modified xsi:type="dcterms:W3CDTF">2014-01-01T15:43:00Z</dcterms:modified>
</cp:coreProperties>
</file>